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theme/theme1.xml" ContentType="application/vnd.openxmlformats-officedocument.theme+xml"/>
</Types>
</file>

<file path=_rels/.rels>&#65279;<?xml version="1.0" encoding="utf-8"?><Relationships xmlns="http://schemas.openxmlformats.org/package/2006/relationships"><Relationship Id="R40A98847" Type="http://schemas.openxmlformats.org/officeDocument/2006/relationships/officeDocument" Target="/word/document.xml" /><Relationship Id="coreR40A98847"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
    <w:p/>
    <w:p/>
    <w:p/>
    <w:p/>
    <w:p/>
    <w:p>
      <w:pPr>
        <w:jc w:val="center"/>
      </w:pPr>
      <w:r>
        <w:rPr>
          <w:b w:val="1"/>
          <w:sz w:val="44"/>
        </w:rPr>
        <w:t>STATUT SOŁECTWA GÓRNO</w:t>
      </w:r>
    </w:p>
    <w:p>
      <w:pPr>
        <w:jc w:val="center"/>
        <w:rPr>
          <w:b w:val="1"/>
          <w:sz w:val="24"/>
        </w:rPr>
      </w:pPr>
    </w:p>
    <w:p>
      <w:pPr>
        <w:jc w:val="center"/>
      </w:pPr>
      <w:r>
        <w:drawing>
          <wp:inline xmlns:wp="http://schemas.openxmlformats.org/drawingml/2006/wordprocessingDrawing">
            <wp:extent cx="4419600" cy="5198745"/>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4419600" cy="5198745"/>
                    </a:xfrm>
                    <a:prstGeom prst="rect"/>
                    <a:noFill/>
                  </pic:spPr>
                </pic:pic>
              </a:graphicData>
            </a:graphic>
          </wp:inline>
        </w:drawing>
      </w:r>
    </w:p>
    <w:p>
      <w:pPr>
        <w:jc w:val="center"/>
        <w:rPr>
          <w:b w:val="1"/>
          <w:sz w:val="24"/>
        </w:rPr>
      </w:pPr>
    </w:p>
    <w:p>
      <w:pPr>
        <w:jc w:val="center"/>
        <w:rPr>
          <w:b w:val="1"/>
          <w:sz w:val="24"/>
        </w:rPr>
      </w:pPr>
    </w:p>
    <w:p>
      <w:pPr>
        <w:jc w:val="center"/>
        <w:rPr>
          <w:b w:val="1"/>
          <w:sz w:val="24"/>
        </w:rPr>
      </w:pPr>
    </w:p>
    <w:p>
      <w:pPr>
        <w:jc w:val="center"/>
        <w:rPr>
          <w:b w:val="1"/>
          <w:sz w:val="24"/>
        </w:rPr>
      </w:pPr>
    </w:p>
    <w:p>
      <w:pPr>
        <w:jc w:val="center"/>
      </w:pPr>
      <w:r>
        <w:rPr>
          <w:b w:val="1"/>
          <w:sz w:val="24"/>
        </w:rPr>
        <w:t>Rozdział I</w:t>
      </w:r>
    </w:p>
    <w:p>
      <w:pPr>
        <w:jc w:val="center"/>
      </w:pPr>
      <w:r>
        <w:rPr>
          <w:b w:val="1"/>
          <w:sz w:val="24"/>
        </w:rPr>
        <w:t>Postanowienia ogólne i zakres działania</w:t>
      </w:r>
    </w:p>
    <w:p>
      <w:pPr>
        <w:jc w:val="center"/>
        <w:rPr>
          <w:b w:val="1"/>
          <w:sz w:val="24"/>
        </w:rPr>
      </w:pPr>
    </w:p>
    <w:p>
      <w:pPr>
        <w:jc w:val="center"/>
        <w:rPr>
          <w:b w:val="1"/>
          <w:sz w:val="24"/>
        </w:rPr>
      </w:pPr>
    </w:p>
    <w:p>
      <w:r>
        <w:rPr>
          <w:sz w:val="24"/>
        </w:rPr>
        <w:t>§ 1. Sołectwo Górno zwane dalej ,,Sołectwem” jest jednostką pomocniczą Gminy Górno w rozumieniu ustawy z dnia 8 marca 1990 r. o samorządzie gminnym.</w:t>
      </w:r>
    </w:p>
    <w:p>
      <w:r>
        <w:rPr>
          <w:sz w:val="24"/>
        </w:rPr>
        <w:t>§ 2. Sołectwo obejmuje swoim obszarem teren wsi Górno</w:t>
      </w:r>
      <w:bookmarkStart w:id="0" w:name="_GoBack"/>
      <w:bookmarkEnd w:id="0"/>
      <w:r>
        <w:rPr>
          <w:sz w:val="24"/>
        </w:rPr>
        <w:t>.</w:t>
      </w:r>
    </w:p>
    <w:p>
      <w:r>
        <w:rPr>
          <w:sz w:val="24"/>
        </w:rPr>
        <w:t>§ 3. Sołectwo działa na podstawie przepisów prawa, a w szczególności: ustawy z dnia 8 marca 1990 r. o samorządzie gminnym, Statutu Gminy Górno oraz niniejszego Statutu.</w:t>
      </w:r>
    </w:p>
    <w:p>
      <w:r>
        <w:rPr>
          <w:sz w:val="24"/>
        </w:rPr>
        <w:t>§ 4. Sołectwo nie posiada osobowości prawnej. Działalność sołectwa w granicach określonych Statutem jest prowadzona w ramach osobowości prawnej gminy.</w:t>
      </w:r>
    </w:p>
    <w:p>
      <w:pPr>
        <w:pStyle w:val="P1"/>
        <w:spacing w:lineRule="auto" w:line="240" w:after="0" w:beforeAutospacing="0" w:afterAutospacing="0"/>
      </w:pPr>
      <w:r>
        <w:rPr>
          <w:sz w:val="24"/>
        </w:rPr>
        <w:t>§ 5. 1. Do zakresu działania sołectwa należą:</w:t>
      </w:r>
    </w:p>
    <w:p>
      <w:pPr>
        <w:pStyle w:val="P1"/>
        <w:spacing w:lineRule="auto" w:line="240" w:after="0" w:beforeAutospacing="0" w:afterAutospacing="0"/>
        <w:jc w:val="both"/>
      </w:pPr>
      <w:r>
        <w:rPr>
          <w:sz w:val="24"/>
        </w:rPr>
        <w:t>1) występowanie do Rady Gminy Górno i Wójta o rozpatrzenie spraw publicznych sołectwa lub jego części, których załatwienie wykracza poza możliwości sołectwa,</w:t>
      </w:r>
    </w:p>
    <w:p>
      <w:pPr>
        <w:pStyle w:val="P1"/>
        <w:spacing w:lineRule="auto" w:line="240" w:after="0" w:beforeAutospacing="0" w:afterAutospacing="0"/>
        <w:jc w:val="both"/>
      </w:pPr>
      <w:r>
        <w:rPr>
          <w:sz w:val="24"/>
        </w:rPr>
        <w:t xml:space="preserve">2)  współpraca z radnymi, którzy kandydowali z terenu sołectwa,</w:t>
      </w:r>
    </w:p>
    <w:p>
      <w:pPr>
        <w:pStyle w:val="P1"/>
        <w:spacing w:lineRule="auto" w:line="240" w:after="0" w:beforeAutospacing="0" w:afterAutospacing="0"/>
        <w:jc w:val="both"/>
      </w:pPr>
      <w:r>
        <w:rPr>
          <w:sz w:val="24"/>
        </w:rPr>
        <w:t>3) współpraca z właściwymi organami w zakresie ochrony zdrowia, pomocy społecznej, oświaty, kultury fizycznej, porządku publicznego i ochrony przeciwpożarowej,</w:t>
      </w:r>
    </w:p>
    <w:p>
      <w:pPr>
        <w:pStyle w:val="P1"/>
        <w:spacing w:lineRule="auto" w:line="240" w:after="0" w:beforeAutospacing="0" w:afterAutospacing="0"/>
        <w:jc w:val="both"/>
      </w:pPr>
      <w:r>
        <w:rPr>
          <w:sz w:val="24"/>
        </w:rPr>
        <w:t>4) organizowanie przez mieszkańców sołectwa wspólnych prac na rzecz sołectwa,</w:t>
      </w:r>
    </w:p>
    <w:p>
      <w:pPr>
        <w:pStyle w:val="P1"/>
        <w:spacing w:lineRule="auto" w:line="240" w:after="0" w:beforeAutospacing="0" w:afterAutospacing="0"/>
        <w:jc w:val="both"/>
      </w:pPr>
      <w:r>
        <w:rPr>
          <w:sz w:val="24"/>
        </w:rPr>
        <w:t>5) tworzenie pomocy sąsiedzkiej.</w:t>
      </w:r>
    </w:p>
    <w:p>
      <w:pPr>
        <w:pStyle w:val="P1"/>
        <w:spacing w:lineRule="auto" w:line="240" w:after="0" w:beforeAutospacing="0" w:afterAutospacing="0"/>
      </w:pPr>
      <w:r>
        <w:rPr>
          <w:sz w:val="24"/>
        </w:rPr>
        <w:br w:type="textWrapping"/>
        <w:t>2. Sołectwo realizuje zadania poprzez:</w:t>
      </w:r>
    </w:p>
    <w:p>
      <w:pPr>
        <w:pStyle w:val="P1"/>
        <w:spacing w:lineRule="auto" w:line="240" w:after="0" w:beforeAutospacing="0" w:afterAutospacing="0"/>
      </w:pPr>
      <w:r>
        <w:rPr>
          <w:sz w:val="24"/>
        </w:rPr>
        <w:t>1) podejmowanie uchwał w sprawach sołectwa,</w:t>
      </w:r>
    </w:p>
    <w:p>
      <w:pPr>
        <w:pStyle w:val="P1"/>
        <w:spacing w:lineRule="auto" w:line="240" w:after="0" w:beforeAutospacing="0" w:afterAutospacing="0"/>
      </w:pPr>
      <w:r>
        <w:rPr>
          <w:sz w:val="24"/>
        </w:rPr>
        <w:t>2) wydawanie opinii w sprawach dotyczących sołectwa,</w:t>
      </w:r>
    </w:p>
    <w:p>
      <w:pPr>
        <w:pStyle w:val="P1"/>
        <w:spacing w:lineRule="auto" w:line="240" w:after="0" w:beforeAutospacing="0" w:afterAutospacing="0"/>
      </w:pPr>
      <w:r>
        <w:rPr>
          <w:sz w:val="24"/>
        </w:rPr>
        <w:t>3) współuczestnictwo w organizowaniu i przeprowadzaniu przez gminę</w:t>
      </w:r>
    </w:p>
    <w:p>
      <w:pPr>
        <w:pStyle w:val="P1"/>
        <w:spacing w:lineRule="auto" w:line="240" w:after="0" w:beforeAutospacing="0" w:afterAutospacing="0"/>
      </w:pPr>
      <w:r>
        <w:rPr>
          <w:sz w:val="24"/>
        </w:rPr>
        <w:t>konsultacji w sprawach o podstawowym znaczeniu dla mieszkańców sołectwa,</w:t>
      </w:r>
    </w:p>
    <w:p>
      <w:pPr>
        <w:pStyle w:val="P1"/>
        <w:spacing w:lineRule="auto" w:line="240" w:after="0" w:beforeAutospacing="0" w:afterAutospacing="0"/>
      </w:pPr>
      <w:r>
        <w:rPr>
          <w:sz w:val="24"/>
        </w:rPr>
        <w:t>4) ustalanie zadań dla Sołtysa do realizacji między zebraniami wiejskimi.</w:t>
      </w:r>
    </w:p>
    <w:p>
      <w:pPr>
        <w:pStyle w:val="P1"/>
        <w:spacing w:lineRule="auto" w:line="240" w:after="0" w:beforeAutospacing="0" w:afterAutospacing="0"/>
        <w:rPr>
          <w:sz w:val="24"/>
        </w:rPr>
      </w:pPr>
    </w:p>
    <w:p>
      <w:pPr>
        <w:rPr>
          <w:b w:val="1"/>
          <w:sz w:val="24"/>
        </w:rPr>
      </w:pPr>
    </w:p>
    <w:p>
      <w:pPr>
        <w:jc w:val="center"/>
      </w:pPr>
      <w:r>
        <w:rPr>
          <w:b w:val="1"/>
          <w:sz w:val="24"/>
        </w:rPr>
        <w:t>Rozdział II</w:t>
      </w:r>
    </w:p>
    <w:p>
      <w:pPr>
        <w:jc w:val="center"/>
      </w:pPr>
      <w:r>
        <w:rPr>
          <w:b w:val="1"/>
          <w:sz w:val="24"/>
        </w:rPr>
        <w:t>Organizacja i zadania organów sołectwa</w:t>
      </w:r>
    </w:p>
    <w:p>
      <w:r>
        <w:rPr>
          <w:sz w:val="24"/>
        </w:rPr>
        <w:t>§ 6. 1. Organami sołectwa są:</w:t>
      </w:r>
    </w:p>
    <w:p>
      <w:r>
        <w:rPr>
          <w:sz w:val="24"/>
        </w:rPr>
        <w:t>1) Zebranie Wiejskie,</w:t>
      </w:r>
    </w:p>
    <w:p>
      <w:r>
        <w:rPr>
          <w:sz w:val="24"/>
        </w:rPr>
        <w:t>2) Sołtys.</w:t>
      </w:r>
    </w:p>
    <w:p>
      <w:r>
        <w:rPr>
          <w:sz w:val="24"/>
        </w:rPr>
        <w:t>2. Działalność Sołtysa wspomaga Rada Sołecka składająca się z 3-5 osób.</w:t>
      </w:r>
    </w:p>
    <w:p>
      <w:r>
        <w:rPr>
          <w:sz w:val="24"/>
        </w:rPr>
        <w:t>3. Kadencja Sołtysa i Rady Sołeckiej odpowiada kadencji Rady Gminy.</w:t>
      </w:r>
    </w:p>
    <w:p>
      <w:r>
        <w:rPr>
          <w:sz w:val="24"/>
        </w:rPr>
        <w:t>4. Po upływie kadencji Sołtys i Rada Sołecka pełnią swoje funkcje do czasu objęcia funkcji przez nowo wybranego Sołtysa i Radę Sołecką.</w:t>
      </w:r>
    </w:p>
    <w:p>
      <w:r>
        <w:rPr>
          <w:sz w:val="24"/>
        </w:rPr>
        <w:t>5. Mandat Sołtysa i członka Rady Sołeckiej wygasa w przypadku:</w:t>
      </w:r>
    </w:p>
    <w:p>
      <w:r>
        <w:rPr>
          <w:sz w:val="24"/>
        </w:rPr>
        <w:t>1) śmierci,</w:t>
      </w:r>
    </w:p>
    <w:p>
      <w:r>
        <w:rPr>
          <w:sz w:val="24"/>
        </w:rPr>
        <w:t>2) zrzeczenia się mandatu .</w:t>
      </w:r>
    </w:p>
    <w:p>
      <w:r>
        <w:rPr>
          <w:sz w:val="24"/>
        </w:rPr>
        <w:t>6. Wygaśnięcie mandatu sołtysa i członka Rady Sołeckiej stwierdza zebranie wiejskie uchwałą.</w:t>
      </w:r>
    </w:p>
    <w:p>
      <w:r>
        <w:rPr>
          <w:sz w:val="24"/>
        </w:rPr>
        <w:t>7. W przypadku wygaśnięcia mandatu Sołtysa lub członka Rady Sołeckiej w trakcie kadencji przeprowadza się wybory uzupełniające w terminie 3 miesięcy od dnia wygaśnięcia mandatu.</w:t>
      </w:r>
    </w:p>
    <w:p>
      <w:r>
        <w:rPr>
          <w:sz w:val="24"/>
        </w:rPr>
        <w:t>8. Kadencja Sołtysa i członków Rady Sołeckiej wybranych w wyborach uzupełniających upływa z dniem zakończenia kadencji rady gminy w trakcie której dokonano ich wyboru.</w:t>
      </w:r>
    </w:p>
    <w:p>
      <w:r>
        <w:rPr>
          <w:sz w:val="24"/>
        </w:rPr>
        <w:t>9. Wyborów uzupełniających nie przeprowadza się, jeżeli do końca kadencji pozostało mniej niż 5 miesięcy.</w:t>
      </w:r>
    </w:p>
    <w:p>
      <w:r>
        <w:rPr>
          <w:sz w:val="24"/>
        </w:rPr>
        <w:t>10. Wybory Sołtysa i Rady Sołeckiej po zakończeniu kadencji przeprowadza się nie później niż w terminie 6 miesięcy od dnia ogłoszenia wyników wyborów do Rady Gminy.</w:t>
      </w:r>
    </w:p>
    <w:p>
      <w:r>
        <w:rPr>
          <w:sz w:val="24"/>
        </w:rPr>
        <w:t>§ 7. 1. Zebranie Wiejskie jest organem uchwałodawczym sołectwa.</w:t>
      </w:r>
    </w:p>
    <w:p>
      <w:r>
        <w:rPr>
          <w:sz w:val="24"/>
        </w:rPr>
        <w:t>2. Do kompetencji Zebrania Wiejskiego należy:</w:t>
      </w:r>
    </w:p>
    <w:p>
      <w:r>
        <w:rPr>
          <w:sz w:val="24"/>
        </w:rPr>
        <w:t>1) uchwalanie kierunków działania sołectwa,</w:t>
      </w:r>
    </w:p>
    <w:p>
      <w:r>
        <w:rPr>
          <w:sz w:val="24"/>
        </w:rPr>
        <w:t>2) podejmowanie uchwał w sprawach należących do zakresu zadań sołectwa,</w:t>
      </w:r>
    </w:p>
    <w:p>
      <w:r>
        <w:rPr>
          <w:sz w:val="24"/>
        </w:rPr>
        <w:t>3) zajmowanie stanowiska w sprawach istotnych dla sołectwa,</w:t>
      </w:r>
    </w:p>
    <w:p>
      <w:r>
        <w:rPr>
          <w:sz w:val="24"/>
        </w:rPr>
        <w:t>4) rozpatrywanie sprawozdań Sołtysa z działalności.</w:t>
      </w:r>
    </w:p>
    <w:p>
      <w:r>
        <w:rPr>
          <w:sz w:val="24"/>
        </w:rPr>
        <w:t>§ 8. 1. Sołtys jest organem wykonawczym sołectwa.</w:t>
      </w:r>
    </w:p>
    <w:p>
      <w:r>
        <w:rPr>
          <w:sz w:val="24"/>
        </w:rPr>
        <w:t>2. Do kompetencji i obowiązków Sołtysa należy:</w:t>
      </w:r>
    </w:p>
    <w:p>
      <w:r>
        <w:rPr>
          <w:sz w:val="24"/>
        </w:rPr>
        <w:t>1) zwoływanie Zebrań Wiejskich,</w:t>
      </w:r>
    </w:p>
    <w:p>
      <w:r>
        <w:rPr>
          <w:sz w:val="24"/>
        </w:rPr>
        <w:t>2) podejmowanie działań zmierzających do realizacji zadań wytyczonych przez Zebranie Wiejskie,</w:t>
      </w:r>
    </w:p>
    <w:p>
      <w:r>
        <w:rPr>
          <w:sz w:val="24"/>
        </w:rPr>
        <w:t>3) reprezentowanie sołectwa przed organami gminy,</w:t>
      </w:r>
    </w:p>
    <w:p>
      <w:r>
        <w:rPr>
          <w:sz w:val="24"/>
        </w:rPr>
        <w:t>4) podejmowanie działań w zakresie poprawy warunków życia mieszkańców w sołectwie,</w:t>
      </w:r>
    </w:p>
    <w:p>
      <w:r>
        <w:rPr>
          <w:sz w:val="24"/>
        </w:rPr>
        <w:t>5) przygotowywanie propozycji zadań do realizacji na terenie sołectwa,</w:t>
      </w:r>
    </w:p>
    <w:p>
      <w:r>
        <w:rPr>
          <w:sz w:val="24"/>
        </w:rPr>
        <w:t>6) wykonywanie uchwał zebrania wiejskiego w zakresie swojej właściwości,</w:t>
      </w:r>
    </w:p>
    <w:p>
      <w:r>
        <w:rPr>
          <w:sz w:val="24"/>
        </w:rPr>
        <w:t>7) prowadzenie dokumentacji sołectwa w zakresie przewidzianym prawem,</w:t>
      </w:r>
    </w:p>
    <w:p>
      <w:r>
        <w:rPr>
          <w:sz w:val="24"/>
        </w:rPr>
        <w:t>8) składanie sprawozdań z działalności przed Zebraniem Wiejskim.</w:t>
      </w:r>
    </w:p>
    <w:p>
      <w:r>
        <w:rPr>
          <w:sz w:val="24"/>
        </w:rPr>
        <w:t>§ 9. 1. Rada Sołecka jest ciałem opiniodawczym i doradczym wspomagającym Sołtysa w wykonywaniu obowiązków.</w:t>
      </w:r>
    </w:p>
    <w:p>
      <w:r>
        <w:rPr>
          <w:sz w:val="24"/>
        </w:rPr>
        <w:t>2. Posiedzeniu Rady Sołeckiej przewodniczy Sołtys.</w:t>
      </w:r>
    </w:p>
    <w:p>
      <w:pPr>
        <w:jc w:val="center"/>
        <w:rPr>
          <w:b w:val="1"/>
          <w:sz w:val="24"/>
        </w:rPr>
      </w:pPr>
    </w:p>
    <w:p>
      <w:pPr>
        <w:jc w:val="center"/>
      </w:pPr>
      <w:r>
        <w:rPr>
          <w:b w:val="1"/>
          <w:sz w:val="24"/>
        </w:rPr>
        <w:t>Rozdział III</w:t>
      </w:r>
    </w:p>
    <w:p>
      <w:pPr>
        <w:jc w:val="center"/>
      </w:pPr>
      <w:r>
        <w:rPr>
          <w:b w:val="1"/>
          <w:sz w:val="24"/>
        </w:rPr>
        <w:t>Zebranie Wiejskie</w:t>
      </w:r>
    </w:p>
    <w:p>
      <w:r>
        <w:rPr>
          <w:sz w:val="24"/>
        </w:rPr>
        <w:t>§ 10. 1. Prawo do udziału w Zebraniu Wiejskim przysługuje wszystkim osobom zamieszkałym na terenie sołectwa.</w:t>
      </w:r>
    </w:p>
    <w:p>
      <w:r>
        <w:rPr>
          <w:sz w:val="24"/>
        </w:rPr>
        <w:t>2. Prawo do głosowania na zebraniu wiejskim mają mieszkańcy sołectwa posiadający czynne prawo wyborcze.</w:t>
      </w:r>
    </w:p>
    <w:p>
      <w:r>
        <w:rPr>
          <w:sz w:val="24"/>
        </w:rPr>
        <w:t>3. W zebraniu wiejskim może uczestniczyć Wójt lub jego przedstawiciele, zaproszeni goście oraz osoby zainteresowane.</w:t>
      </w:r>
    </w:p>
    <w:p>
      <w:r>
        <w:rPr>
          <w:sz w:val="24"/>
        </w:rPr>
        <w:t>§ 11. 1. Zebranie Wiejskie zwołuje Sołtys z własnej inicjatywy lub na wniosek:</w:t>
      </w:r>
    </w:p>
    <w:p>
      <w:r>
        <w:rPr>
          <w:sz w:val="24"/>
        </w:rPr>
        <w:t>1) Rady Gminy Górno,</w:t>
      </w:r>
    </w:p>
    <w:p>
      <w:r>
        <w:rPr>
          <w:sz w:val="24"/>
        </w:rPr>
        <w:t>2) Wójta Gminy Górno,</w:t>
      </w:r>
    </w:p>
    <w:p>
      <w:r>
        <w:rPr>
          <w:sz w:val="24"/>
        </w:rPr>
        <w:t>3) grupy mieszkańców sołectwa w liczbie co najmniej 40 osób uprawnionych do głosowania.</w:t>
      </w:r>
    </w:p>
    <w:p>
      <w:r>
        <w:rPr>
          <w:sz w:val="24"/>
        </w:rPr>
        <w:t>2. Zebranie Wiejskie zwoływane jest w miarę potrzeb.</w:t>
      </w:r>
    </w:p>
    <w:p>
      <w:r>
        <w:rPr>
          <w:sz w:val="24"/>
        </w:rPr>
        <w:t>3. Jeżeli mimo zgłoszenia wniosku w przypadkach określonych w ust. 1, Sołtys w terminie 14 dni nie zwołał Zebrania Wiejskiego, zebranie zwołuje Wójt Gminy.</w:t>
      </w:r>
    </w:p>
    <w:p>
      <w:r>
        <w:rPr>
          <w:sz w:val="24"/>
        </w:rPr>
        <w:t>4. Zawiadomienie o Zebraniu Wiejskim podaje się do publicznej wiadomości najpóźniej na 5 dni przed dniem zebrania poprzez ogłoszenie na tablicach ogłoszeń w sołectwie, na stronie internetowej Gminy Górno.</w:t>
      </w:r>
    </w:p>
    <w:p>
      <w:r>
        <w:rPr>
          <w:sz w:val="24"/>
        </w:rPr>
        <w:t>5. Zebranie Wiejskie otwiera Sołtys i przewodniczy jego obradom. Zebranie Wiejskie na wniosek Sołtysa lub z własnej inicjatywy może wybrać inną osobę na przewodniczącego zebrania w głosowaniu jawnym. W razie nieobecności Sołtysa zebranie otwiera członek Rady Sołeckiej.</w:t>
      </w:r>
    </w:p>
    <w:p>
      <w:r>
        <w:rPr>
          <w:sz w:val="24"/>
        </w:rPr>
        <w:t>6. Przedmiotem Zebrania Wiejskiego są sprawy ujęte w porządku zebrania. Porządek zebrania ustala zebranie w drodze głosowania na podstawie projektu porządku przedłożonego przez Sołtysa.</w:t>
      </w:r>
    </w:p>
    <w:p>
      <w:r>
        <w:rPr>
          <w:sz w:val="24"/>
        </w:rPr>
        <w:t>7. Obrady Zebrania Wiejskiego są protokołowane. Protokolanta wybiera zebranie w drodze głosowania. Protokół z zebrania wiejskiego podpisują przewodniczący zebrania oraz protokolant.</w:t>
      </w:r>
    </w:p>
    <w:p>
      <w:r>
        <w:rPr>
          <w:sz w:val="24"/>
        </w:rPr>
        <w:t>§ 12. 1. Uchwały Zebrania Wiejskiego podejmowane są w głosowaniu jawnym zwykłą większością głosów chyba, że przepisy ustaw stanowią inaczej.</w:t>
      </w:r>
    </w:p>
    <w:p>
      <w:r>
        <w:rPr>
          <w:sz w:val="24"/>
        </w:rPr>
        <w:t>2. Uchwały Zebrania Wiejskiego podpisuje osoba, która przewodniczyła obradom zebrania.</w:t>
      </w:r>
    </w:p>
    <w:p>
      <w:r>
        <w:rPr>
          <w:sz w:val="24"/>
        </w:rPr>
        <w:t>§ 13. Oryginały dokumentów Zebrania Wiejskiego (protokół, podjęte uchwały oraz listę uczestników zebrania) Sołtys przekazuje do Wójta Gminy w terminie 7 dni od dnia przeprowadzenia zebrania.</w:t>
      </w:r>
    </w:p>
    <w:p>
      <w:pPr>
        <w:rPr>
          <w:sz w:val="24"/>
        </w:rPr>
      </w:pPr>
    </w:p>
    <w:p>
      <w:pPr>
        <w:jc w:val="center"/>
      </w:pPr>
      <w:r>
        <w:rPr>
          <w:b w:val="1"/>
          <w:sz w:val="24"/>
        </w:rPr>
        <w:t>Rozdział IV</w:t>
      </w:r>
    </w:p>
    <w:p>
      <w:pPr>
        <w:jc w:val="center"/>
      </w:pPr>
      <w:r>
        <w:rPr>
          <w:b w:val="1"/>
          <w:sz w:val="24"/>
        </w:rPr>
        <w:t>Zasady i tryb wyborów organów sołectwa</w:t>
      </w:r>
    </w:p>
    <w:p>
      <w:r>
        <w:rPr>
          <w:sz w:val="24"/>
        </w:rPr>
        <w:t>§ 14. Wyboru Sołtysa i członków Rady Sołeckiej dokonuje się w głosowaniu tajnym i bezpośrednim spośród nieograniczonej liczby kandydatów, oddzielnie dla wyboru Sołtysa i oddzielnie dla wyboru Rady Sołeckiej.</w:t>
      </w:r>
    </w:p>
    <w:p>
      <w:r>
        <w:rPr>
          <w:sz w:val="24"/>
        </w:rPr>
        <w:t>§ 15. 1. Wybory Sołtysa i członków Rady Sołeckiej zarządza Wójt gminy podając do publicznej wiadomości termin i miejsce wyborów oraz osobę odpowiedzialną za przeprowadzenie zebrania wyborczego.</w:t>
      </w:r>
    </w:p>
    <w:p>
      <w:r>
        <w:rPr>
          <w:sz w:val="24"/>
        </w:rPr>
        <w:t>2. Zarządzenie Wójta gminy o zwołaniu zebrania wyborczego podaje się do wiadomości poprzez rozplakatowanie na tablicach ogłoszeń na terenie sołectwa oraz publikacje zarządzenia na stronie podmiotowej BIP oraz na stronie internetowej Gminy Górno w terminie co najmniej 7 dni przed wyznaczoną datą zebrania.</w:t>
      </w:r>
    </w:p>
    <w:p>
      <w:r>
        <w:rPr>
          <w:sz w:val="24"/>
        </w:rPr>
        <w:t>§ 16. 1. Porządek zebrania wyborczego powinien zawierać:</w:t>
      </w:r>
    </w:p>
    <w:p>
      <w:r>
        <w:rPr>
          <w:sz w:val="24"/>
        </w:rPr>
        <w:t>1) wybór Komisji Wyborczej,</w:t>
      </w:r>
    </w:p>
    <w:p>
      <w:r>
        <w:rPr>
          <w:sz w:val="24"/>
        </w:rPr>
        <w:t>2) ustalenie liczby członków Rady Sołeckiej,</w:t>
      </w:r>
    </w:p>
    <w:p>
      <w:r>
        <w:rPr>
          <w:sz w:val="24"/>
        </w:rPr>
        <w:t>3) zgłaszanie kandydatów na Sołtysa i członków Rady Sołeckiej,</w:t>
      </w:r>
    </w:p>
    <w:p>
      <w:r>
        <w:rPr>
          <w:sz w:val="24"/>
        </w:rPr>
        <w:t>4) ustalenie listy kandydatów,</w:t>
      </w:r>
    </w:p>
    <w:p>
      <w:r>
        <w:rPr>
          <w:sz w:val="24"/>
        </w:rPr>
        <w:t>5) autoprezentacja kandydatów,</w:t>
      </w:r>
    </w:p>
    <w:p>
      <w:r>
        <w:rPr>
          <w:sz w:val="24"/>
        </w:rPr>
        <w:t>6) przeprowadzenie głosowania,</w:t>
      </w:r>
    </w:p>
    <w:p>
      <w:r>
        <w:rPr>
          <w:sz w:val="24"/>
        </w:rPr>
        <w:t>7) ogłoszenie wyników.</w:t>
      </w:r>
    </w:p>
    <w:p>
      <w:r>
        <w:rPr>
          <w:sz w:val="24"/>
        </w:rPr>
        <w:t>2. Wybory przeprowadza Komisja Wyborcza w składzie 3 osób wybranych spośród uprawnionych do glosowania. Członkiem komisji nie może być osoba kandydująca na Sołtysa lub członka Rady Sołeckiej a także małżonek, wstępny, zstępny oraz rodzeństwo kandydata.</w:t>
      </w:r>
    </w:p>
    <w:p>
      <w:r>
        <w:rPr>
          <w:sz w:val="24"/>
        </w:rPr>
        <w:t>3. Do zadań Komisji Wyborczej należy:</w:t>
      </w:r>
    </w:p>
    <w:p>
      <w:r>
        <w:rPr>
          <w:sz w:val="24"/>
        </w:rPr>
        <w:t>1) przyjęcie zgłoszeń kandydatów,</w:t>
      </w:r>
    </w:p>
    <w:p>
      <w:r>
        <w:rPr>
          <w:sz w:val="24"/>
        </w:rPr>
        <w:t>2) przygotowanie listy kandydatów,</w:t>
      </w:r>
    </w:p>
    <w:p>
      <w:r>
        <w:rPr>
          <w:sz w:val="24"/>
        </w:rPr>
        <w:t>3) przygotowanie kart do głosowania,</w:t>
      </w:r>
    </w:p>
    <w:p>
      <w:r>
        <w:rPr>
          <w:sz w:val="24"/>
        </w:rPr>
        <w:t>4) przeprowadzenie głosowania,</w:t>
      </w:r>
    </w:p>
    <w:p>
      <w:r>
        <w:rPr>
          <w:sz w:val="24"/>
        </w:rPr>
        <w:t>5) ustalenie wyników wyborów,</w:t>
      </w:r>
    </w:p>
    <w:p>
      <w:r>
        <w:rPr>
          <w:sz w:val="24"/>
        </w:rPr>
        <w:t>6) sporządzenie protokołu.</w:t>
      </w:r>
    </w:p>
    <w:p>
      <w:r>
        <w:rPr>
          <w:sz w:val="24"/>
        </w:rPr>
        <w:t>4. W pierwszej kolejności należy przeprowadzić zgłoszenie kandydatów i głosowanie dla dokonania wyboru Sołtysa. W drugiej kolejności przeprowadza się wybory członków Rady Sołeckiej w liczbie ustalonej przednio przez zebranych.</w:t>
      </w:r>
    </w:p>
    <w:p>
      <w:r>
        <w:rPr>
          <w:sz w:val="24"/>
        </w:rPr>
        <w:t>5. Kandydatów na Sołtysa oraz na członków Rady Sołeckiej zgłaszają osoby uprawnione do głosowania ustnie do protokołu lub na piśmie. Wymagana jest zgoda kandydata .</w:t>
      </w:r>
    </w:p>
    <w:p>
      <w:r>
        <w:rPr>
          <w:sz w:val="24"/>
        </w:rPr>
        <w:t>§ 17. 1. Głosowanie tajne przeprowadza się za pomocą kart do głosowania ostemplowanych pieczęcią urzędową.</w:t>
      </w:r>
    </w:p>
    <w:p>
      <w:r>
        <w:rPr>
          <w:sz w:val="24"/>
        </w:rPr>
        <w:t>2. Uprawnionych do głosowania ustala się na podstawie spisu wyborców. Uczestnik zebrania wyborczego nie wpisany do spisu może być dopuszczony do udziału w głosowaniu jeżeli wykaże, że stale mieszka na terenie sołectwa.</w:t>
      </w:r>
    </w:p>
    <w:p>
      <w:r>
        <w:rPr>
          <w:sz w:val="24"/>
        </w:rPr>
        <w:t>3. Po otrzymaniu karty do głosowania wyborca udaje się do miejsca zapewniającego tajność głosowania znajdującego się w lokalu wyborczym.</w:t>
      </w:r>
    </w:p>
    <w:p>
      <w:r>
        <w:rPr>
          <w:sz w:val="24"/>
        </w:rPr>
        <w:t>4. W wyborach na Sołtysa głosować można na jednego kandydata stawiając znak „x” w kratce obok nazwiska kandydata. Postawienie znaku „x” przy więcej niż jednym kandydacie lub nie postawienie znaku „x” przy żadnym kandydacie powoduje nieważność głosu.</w:t>
      </w:r>
    </w:p>
    <w:p>
      <w:r>
        <w:rPr>
          <w:sz w:val="24"/>
        </w:rPr>
        <w:t>5. W wyborach członków Rady Sołeckiej głosować można na liczbę kandydatów nie większą niż wcześniej ustalona liczba członków Rady Sołeckiej stawiając znak „x” przy nazwiskach wybranych kandydatów. Postawienie znaku „x” przy większej liczbie kandydatów niż ustalona lub nie postawienie znaku „x” przy żadnym kandydacie powoduje nieważność głosu.</w:t>
      </w:r>
    </w:p>
    <w:p>
      <w:r>
        <w:rPr>
          <w:sz w:val="24"/>
        </w:rPr>
        <w:t>6. Nieważne są głosy oddane na kartach całkowicie przedartych, na kartach innych niż przygotowane przez Komisję Wyborczą oraz wypełnione w sposób inny niż ustalony.</w:t>
      </w:r>
    </w:p>
    <w:p>
      <w:r>
        <w:rPr>
          <w:sz w:val="24"/>
        </w:rPr>
        <w:t>7. Za wybranych uważa się kandydatów, którzy uzyskali największą liczbę głosów.</w:t>
      </w:r>
    </w:p>
    <w:p>
      <w:r>
        <w:rPr>
          <w:sz w:val="24"/>
        </w:rPr>
        <w:t>8. W przypadku jednakowej liczby głosów uniemożliwiającej wskazanie wybranych kandydatów Komisja Wyborcza przeprowadza powtórne głosowanie z udziałem kandydatów, którzy otrzymali największą jednakową liczbę głosów, aż do uzyskania wyboru.</w:t>
      </w:r>
    </w:p>
    <w:p>
      <w:r>
        <w:rPr>
          <w:sz w:val="24"/>
        </w:rPr>
        <w:t>§ 18. 1. Protest co do ważności wyborów Sołtysa i Rady Sołeckiej może złożyć każdy stały mieszkaniec sołectwa uprawniony do glosowania w terminie 7 dni od dnia wyborów.</w:t>
      </w:r>
    </w:p>
    <w:p>
      <w:r>
        <w:rPr>
          <w:sz w:val="24"/>
        </w:rPr>
        <w:t>2. Protest zawierający treść zarzutów składa się w formie pisemnej do Wójta gminy.</w:t>
      </w:r>
    </w:p>
    <w:p>
      <w:r>
        <w:rPr>
          <w:sz w:val="24"/>
        </w:rPr>
        <w:t>3. Wójt gminy rozpatruje protest w terminie 7 dni od daty otrzymania protestu.</w:t>
      </w:r>
    </w:p>
    <w:p>
      <w:r>
        <w:rPr>
          <w:sz w:val="24"/>
        </w:rPr>
        <w:t>4. W wyniku rozpatrzenia protestu Wójt może:</w:t>
      </w:r>
    </w:p>
    <w:p>
      <w:r>
        <w:rPr>
          <w:sz w:val="24"/>
        </w:rPr>
        <w:t>1) protest odrzucić,</w:t>
      </w:r>
    </w:p>
    <w:p>
      <w:r>
        <w:rPr>
          <w:sz w:val="24"/>
        </w:rPr>
        <w:t>2) protest uznać za zasadny i stwierdzić nieważność wyborów ,</w:t>
      </w:r>
    </w:p>
    <w:p>
      <w:r>
        <w:rPr>
          <w:sz w:val="24"/>
        </w:rPr>
        <w:t>3) protest uznać za zasadny, ale nie mający wpływu na wynik wyborów,</w:t>
      </w:r>
    </w:p>
    <w:p>
      <w:r>
        <w:rPr>
          <w:sz w:val="24"/>
        </w:rPr>
        <w:t>4) protest pozostawić bez rozpatrzenia jeżeli został złożony po upływie terminu.</w:t>
      </w:r>
    </w:p>
    <w:p>
      <w:r>
        <w:rPr>
          <w:sz w:val="24"/>
        </w:rPr>
        <w:t>5. Od rozstrzygnięcia Wójta Gminy w sprawie ważności wyborów przysługuje odwołanie do Rady Gminy w terminie 7 dni od dnia doręczenia rozstrzygnięcia.</w:t>
      </w:r>
    </w:p>
    <w:p>
      <w:r>
        <w:rPr>
          <w:sz w:val="24"/>
        </w:rPr>
        <w:t>6. W wyniku rozpatrzenia odwołania Rada Gminy może:</w:t>
      </w:r>
    </w:p>
    <w:p>
      <w:r>
        <w:rPr>
          <w:sz w:val="24"/>
        </w:rPr>
        <w:t>1) utrzymać rozstrzygnięcie Wójta Gminy,</w:t>
      </w:r>
    </w:p>
    <w:p>
      <w:r>
        <w:rPr>
          <w:sz w:val="24"/>
        </w:rPr>
        <w:t>2) odrzucić rozstrzygnięcie Wójta Gminy i wydać własne rozstrzygnięcie, postanowienia ust. 4 stosuje się odpowiednio.</w:t>
      </w:r>
    </w:p>
    <w:p>
      <w:r>
        <w:rPr>
          <w:sz w:val="24"/>
        </w:rPr>
        <w:t>7. W przypadku ostatecznego stwierdzenia nieważności wyborów Wójt Gminy w terminie 14 dni zarządza przeprowadzenie ponownych wyborów.</w:t>
      </w:r>
    </w:p>
    <w:p>
      <w:pPr>
        <w:jc w:val="center"/>
        <w:rPr>
          <w:b w:val="1"/>
          <w:sz w:val="24"/>
        </w:rPr>
      </w:pPr>
    </w:p>
    <w:p>
      <w:pPr>
        <w:jc w:val="center"/>
        <w:rPr>
          <w:b w:val="1"/>
          <w:sz w:val="24"/>
        </w:rPr>
      </w:pPr>
    </w:p>
    <w:p>
      <w:pPr>
        <w:jc w:val="center"/>
      </w:pPr>
      <w:r>
        <w:rPr>
          <w:b w:val="1"/>
          <w:sz w:val="24"/>
        </w:rPr>
        <w:t>Rozdział V</w:t>
      </w:r>
    </w:p>
    <w:p>
      <w:pPr>
        <w:jc w:val="center"/>
      </w:pPr>
      <w:r>
        <w:rPr>
          <w:b w:val="1"/>
          <w:sz w:val="24"/>
        </w:rPr>
        <w:t>Zakres zadań przekazywanych jednostce przez gminę oraz sposób ich realizacji</w:t>
      </w:r>
    </w:p>
    <w:p>
      <w:r>
        <w:rPr>
          <w:sz w:val="24"/>
        </w:rPr>
        <w:t>§ 19. 1. Sołectwo nie posiada własnego mienia i nie tworzy własnego budżetu. Gospodarka finansowa dotycząca sołectwa prowadzona jest w ramach budżetu gminy.</w:t>
      </w:r>
    </w:p>
    <w:p>
      <w:r>
        <w:rPr>
          <w:sz w:val="24"/>
        </w:rPr>
        <w:t>2. Sołectwo może korzystać z mienia komunalnego jeżeli jest to niezbędne do realizacji zadań sołectwa.</w:t>
      </w:r>
    </w:p>
    <w:p>
      <w:r>
        <w:rPr>
          <w:sz w:val="24"/>
        </w:rPr>
        <w:t>3. Gospodarka przekazanym sołectwu mieniem komunalnym odbywa się w granicach zwykłego zarządu. Do czynności zwykłego zarządu należy:</w:t>
      </w:r>
    </w:p>
    <w:p>
      <w:r>
        <w:rPr>
          <w:sz w:val="24"/>
        </w:rPr>
        <w:t>1) załatwianie spraw związanych z bieżącą eksploatacją mienia komunalnego,</w:t>
      </w:r>
    </w:p>
    <w:p>
      <w:r>
        <w:rPr>
          <w:sz w:val="24"/>
        </w:rPr>
        <w:t>2) korzystanie z mienia komunalnego zgodnie z jego przeznaczeniem i zasadami racjonalnej gospodarki.</w:t>
      </w:r>
    </w:p>
    <w:p>
      <w:r>
        <w:rPr>
          <w:sz w:val="24"/>
        </w:rPr>
        <w:t>§ 20. Przekazanie sołectwu mienia komunalnego do korzystania następuje na wniosek Zebrania Wiejskiego zawierający w szczególności wskazanie składnika mienia do przekazania oraz cel publiczny, którego realizacja wymaga wykorzystania tego mienia.</w:t>
      </w:r>
    </w:p>
    <w:p>
      <w:r>
        <w:rPr>
          <w:sz w:val="24"/>
        </w:rPr>
        <w:t>§ 21. Sołectwo nie prowadzi samodzielnej gospodarki finansowej:</w:t>
      </w:r>
    </w:p>
    <w:p>
      <w:r>
        <w:rPr>
          <w:sz w:val="24"/>
        </w:rPr>
        <w:t>1) o wyodrębnieniu w budżecie gminy funduszu sołeckiego przesądza Rada Gminy Górno odrębną uchwałą.</w:t>
      </w:r>
    </w:p>
    <w:p>
      <w:r>
        <w:rPr>
          <w:sz w:val="24"/>
        </w:rPr>
        <w:t>2) wysokość funduszu soleckiego oraz zasady gospodarowania tym funduszem określa odrębna ustawa.</w:t>
      </w:r>
    </w:p>
    <w:p>
      <w:pPr>
        <w:jc w:val="center"/>
      </w:pPr>
      <w:r>
        <w:rPr>
          <w:b w:val="1"/>
          <w:sz w:val="24"/>
        </w:rPr>
        <w:t>Rozdział VI</w:t>
      </w:r>
    </w:p>
    <w:p>
      <w:pPr>
        <w:jc w:val="center"/>
      </w:pPr>
      <w:r>
        <w:rPr>
          <w:b w:val="1"/>
          <w:sz w:val="24"/>
        </w:rPr>
        <w:t>Zakres i formy kontroli oraz nadzoru organów gminy nad działalnością organów jednostki pomocniczej.</w:t>
      </w:r>
    </w:p>
    <w:p>
      <w:r>
        <w:rPr>
          <w:sz w:val="24"/>
        </w:rPr>
        <w:t>§ 22. 1. Organami kontroli i nadzoru nad działalnością organów sołectwa jest Rada Gminy Górno i Wójt Gminy Górno</w:t>
      </w:r>
    </w:p>
    <w:p>
      <w:r>
        <w:rPr>
          <w:sz w:val="24"/>
        </w:rPr>
        <w:t>2. Nadzór nad działalnością organów sołectwa sprawowany jest na podstawie kryterium legalności, celowości, gospodarności i rzetelności.</w:t>
      </w:r>
    </w:p>
    <w:p>
      <w:r>
        <w:rPr>
          <w:sz w:val="24"/>
        </w:rPr>
        <w:t>§ 23. 1. Organem kontroli nad działalnością organów sołectwa jest Rada Gminy Górno.</w:t>
      </w:r>
    </w:p>
    <w:p>
      <w:r>
        <w:rPr>
          <w:sz w:val="24"/>
        </w:rPr>
        <w:t>2. Funkcje kontrolne nad działalnością organów sołectwa Rada Gminy wykonuje poprzez Komisję Rewizyjną. Komisja Rewizyjna może żądać niezbędnych wyjaśnień i informacji w sprawa będących przedmiotem kontroli.</w:t>
      </w:r>
    </w:p>
    <w:p>
      <w:pPr>
        <w:rPr>
          <w:sz w:val="24"/>
        </w:rPr>
      </w:pPr>
    </w:p>
    <w:p>
      <w:r>
        <w:rPr>
          <w:sz w:val="24"/>
        </w:rPr>
        <w:t>§ 24. 1. Uchwały Zebrania Wiejskiego sprzeczne z prawem są nieważne.</w:t>
      </w:r>
    </w:p>
    <w:p>
      <w:r>
        <w:rPr>
          <w:sz w:val="24"/>
        </w:rPr>
        <w:t>2. Nieważność uchwały w całości lub w części stwierdza Rada Gminy w formie uchwały.</w:t>
      </w:r>
    </w:p>
    <w:p>
      <w:pPr>
        <w:jc w:val="center"/>
        <w:rPr>
          <w:b w:val="1"/>
          <w:sz w:val="24"/>
        </w:rPr>
      </w:pPr>
    </w:p>
    <w:p>
      <w:pPr>
        <w:jc w:val="center"/>
      </w:pPr>
      <w:r>
        <w:rPr>
          <w:b w:val="1"/>
          <w:sz w:val="24"/>
        </w:rPr>
        <w:t>Rozdział VII</w:t>
      </w:r>
    </w:p>
    <w:p>
      <w:pPr>
        <w:jc w:val="center"/>
      </w:pPr>
      <w:r>
        <w:rPr>
          <w:b w:val="1"/>
          <w:sz w:val="24"/>
        </w:rPr>
        <w:t>Postanowienia końcowe</w:t>
      </w:r>
    </w:p>
    <w:p>
      <w:r>
        <w:rPr>
          <w:sz w:val="24"/>
        </w:rPr>
        <w:t>§ 25. Zmiany Statutu dokonuje Rada Gminy na zasadach przyjętych dla uchwalenia statutu.</w:t>
      </w:r>
    </w:p>
    <w:p/>
    <w:sectPr>
      <w:type w:val="nextPage"/>
      <w:pgSz w:w="11907" w:h="16839" w:code="9"/>
      <w:pgMar w:left="1440" w:right="862" w:top="1440" w:bottom="1440"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000000"/>
        <w:sz w:val="22"/>
        <w:u w:val="none"/>
        <w:shd w:val="clear" w:color="auto" w:fill="FFFFFF"/>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pPr/>
    <w:rPr>
      <w:rFonts w:ascii="Times New Roman" w:hAnsi="Times New Roman"/>
      <w:b w:val="0"/>
      <w:color w:val="000000"/>
      <w:sz w:val="22"/>
    </w:rPr>
  </w:style>
  <w:style w:type="paragraph" w:styleId="P1">
    <w:name w:val="Standard"/>
    <w:basedOn w:val="P0"/>
    <w:next w:val="P1"/>
    <w:pPr>
      <w:suppressAutoHyphens w:val="1"/>
      <w:spacing w:lineRule="auto" w:line="254" w:after="160" w:beforeAutospacing="0" w:afterAutospacing="0"/>
    </w:pPr>
    <w:rPr>
      <w:rFonts w:ascii="Calibri" w:hAnsi="Calibri"/>
      <w:color w:val="auto"/>
      <w:shd w:val="clear" w:color="auto" w:fill="auto"/>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Magdalena Skowron</dc:creator>
  <dcterms:created xsi:type="dcterms:W3CDTF">2023-03-13T13:35:55Z</dcterms:created>
  <cp:lastModifiedBy>Magdalena Skowron</cp:lastModifiedBy>
  <dcterms:modified xsi:type="dcterms:W3CDTF">2023-03-13T13:59:27Z</dcterms:modified>
  <cp:revision>8</cp:revision>
</cp:coreProperties>
</file>