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VII/90/2015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Gminy Górno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 czerwca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określenia tygodniowego obowiązkowego wymiaru godzin zajęć nauczycieli szkół i przedszkoli niewymienionych w art. 42 ust. 3 ustawy z dnia 26 stycznia 1982 r. - Karta Nauczyciela oraz nauczycieli realizujących w ramach stosunku pracy obowiązki określone dla stanowisk o różnym tygodniowym obowiązkowym wymiarze godzin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 40 ust. 1 ustawy z dnia 8 marca 1990r. o samorządzie gminnym (t.j. Dz. U. z 2013 r. poz. 594 z późn. zm.), art. 42 ust. 7 pkt 3 ustawy z dnia 26 stycznia 1982 r. Karta Nauczyciela (t.j. Dz. U. z 2014, poz. 191 z późn. zm.) art. 3 pkt 1 ustawy z dnia 7 września 1991 r. o systemie oświaty (t.j. Dz. U. z 2004r. Nr 256 poz. 2572 ze zm.)</w:t>
      </w:r>
      <w:r w:rsidRPr="00737F6A">
        <w:t> </w:t>
      </w:r>
      <w:r w:rsidRPr="00737F6A">
        <w:rPr>
          <w:b/>
        </w:rPr>
        <w:t>Rada Gminy Górno uchwala, co następuje:</w:t>
      </w:r>
      <w:r w:rsidRPr="00737F6A">
        <w:rPr>
          <w:b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§ 1. </w:t>
      </w:r>
      <w:r w:rsidRPr="00737F6A">
        <w:rPr>
          <w:b w:val="0"/>
        </w:rPr>
        <w:t>1. </w:t>
      </w:r>
      <w:r w:rsidRPr="00737F6A">
        <w:rPr>
          <w:b w:val="0"/>
        </w:rPr>
        <w:t>Ustala się tygodniowy obowiązkowy wymiar godzin zajęć dydaktycznych, wychowawczych</w:t>
      </w:r>
      <w:r w:rsidRPr="00737F6A">
        <w:rPr>
          <w:b w:val="0"/>
        </w:rPr>
        <w:t> </w:t>
      </w:r>
      <w:r w:rsidRPr="00737F6A">
        <w:rPr>
          <w:b w:val="0"/>
        </w:rPr>
        <w:br/>
      </w:r>
      <w:r w:rsidRPr="00737F6A">
        <w:rPr>
          <w:b w:val="0"/>
        </w:rPr>
        <w:t>i opiekuńczych prowadzonych bezpośrednio z uczniami dla nauczycieli zatrudnionych w pełnym wymiarze, niewymienionych w art. 42 ust. 3 ustawy z dnia 26 stycznia 1982 r.- Karta Nauczyciela ustala się następująco:</w:t>
      </w:r>
      <w:r w:rsidRPr="00737F6A">
        <w:rPr>
          <w:b w:val="0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695"/>
        <w:gridCol w:w="4475"/>
        <w:gridCol w:w="4100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L.p.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Stanowisko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Tygodniowy obowiązkowy wymiar godzin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Pedagog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30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Psycholog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30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3.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Logopeda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30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4.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Surdopedagog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25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5.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Tyflopedagog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25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6.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Oligofrenopedagog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25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709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7.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Nauczyciel zajęć rewalidacyjnych, rewalidacyjno - wychowawcze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25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Nauczyciel wspomagający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25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1155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9.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Nauczyciel przedszkola, oddziału przedszkolnego przy szkołach podstawowych prowadzący zajęcia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 grupach „mieszanych” dzieci 6-letnie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 5-letnie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25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</w:rPr>
      </w:pPr>
      <w:bookmarkStart w:id="0" w:name="_GoBack"/>
      <w:bookmarkEnd w:id="0"/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2. </w:t>
      </w:r>
      <w:r w:rsidRPr="00737F6A">
        <w:rPr>
          <w:b w:val="0"/>
          <w:i w:val="0"/>
          <w:caps w:val="0"/>
          <w:u w:val="none"/>
        </w:rPr>
        <w:t>1. </w:t>
      </w:r>
      <w:r w:rsidRPr="00737F6A">
        <w:rPr>
          <w:b w:val="0"/>
          <w:i w:val="0"/>
          <w:caps w:val="0"/>
          <w:u w:val="none"/>
        </w:rPr>
        <w:t>Godziny zajęć o których mowa w § 1 mogą stanowić uzupełnienie tygodniowego obowiązkowego wymiaru zajęć nauczyciela.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2. </w:t>
      </w:r>
      <w:r w:rsidRPr="00737F6A">
        <w:rPr>
          <w:b w:val="0"/>
          <w:i w:val="0"/>
          <w:caps w:val="0"/>
          <w:u w:val="none"/>
        </w:rPr>
        <w:t>Przez godzinę zajęć rozumie się 60 minut.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3. </w:t>
      </w:r>
      <w:r w:rsidRPr="00737F6A">
        <w:rPr>
          <w:b w:val="0"/>
          <w:i w:val="0"/>
          <w:caps w:val="0"/>
          <w:u w:val="none"/>
        </w:rPr>
        <w:t>1. </w:t>
      </w:r>
      <w:r w:rsidRPr="00737F6A">
        <w:rPr>
          <w:b w:val="0"/>
          <w:i w:val="0"/>
          <w:caps w:val="0"/>
          <w:u w:val="none"/>
        </w:rPr>
        <w:t>Tygodniowy obowiązkowy wymiar godzin nauczycieli realizujących zajęcia dydaktyczne, wychowawcze i opiekuńcze w ramach jednego etatu dla których przewidziana jest różna liczba godzin tygodniowego obowiązkowego wymiaru zajęć, ustala się proporcjonalnie w odniesieniu do łącznej liczby realizowanych przez nauczycieli zajęć dydaktycznych wychowawczych i opiekuńczych.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2. </w:t>
      </w:r>
      <w:r w:rsidRPr="00737F6A">
        <w:rPr>
          <w:b w:val="0"/>
          <w:i w:val="0"/>
          <w:caps w:val="0"/>
          <w:u w:val="none"/>
        </w:rPr>
        <w:t>Łączny wymiar tygodniowego obowiązkowego wymiaru zajęć, o których mowa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w ust. 1 ustala się jako stosunek liczby przydzielonych tygodniowo godzin do sumy ilorazów faktycznie wykonywanych zajęć do tygodniowej liczby godzin obowiązkowego wymiaru dla poszczególnych zajęć.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3. </w:t>
      </w:r>
      <w:r w:rsidRPr="00737F6A">
        <w:rPr>
          <w:b w:val="0"/>
          <w:i w:val="0"/>
          <w:caps w:val="0"/>
          <w:u w:val="none"/>
        </w:rPr>
        <w:t>Uzyskany zgodnie z ust. 2 wynik ilości godzin tygodniowego wymiaru, zaokrągla się do pełnej godziny w ten sposób, że czas zajęć mniej niż 0,5 godziny pomija się, a co najmniej 0,5 godziny liczy się za pełna godzinę.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4. </w:t>
      </w:r>
      <w:r w:rsidRPr="00737F6A">
        <w:rPr>
          <w:b w:val="0"/>
          <w:i w:val="0"/>
          <w:caps w:val="0"/>
          <w:u w:val="none"/>
        </w:rPr>
        <w:t>1. </w:t>
      </w:r>
      <w:r w:rsidRPr="00737F6A">
        <w:rPr>
          <w:b w:val="0"/>
          <w:i w:val="0"/>
          <w:caps w:val="0"/>
          <w:u w:val="none"/>
        </w:rPr>
        <w:t>Różnica między tygodniowym wymiarem godzin przydzielonych, a ustalonym tygodniowym obowiązkowym wymiarem godzin stanowi liczbę godzin ponadwymiarowych.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USTustnpkodeks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2. </w:t>
      </w:r>
      <w:r w:rsidRPr="00737F6A">
        <w:rPr>
          <w:b w:val="0"/>
          <w:i w:val="0"/>
          <w:caps w:val="0"/>
          <w:u w:val="none"/>
        </w:rPr>
        <w:t>Godziny ponadwymiarowe rozlicza się od ustalonego tygodniowego obowiązkowego wymiaru godzin.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5. </w:t>
      </w:r>
      <w:r w:rsidRPr="00737F6A">
        <w:rPr>
          <w:b w:val="0"/>
          <w:i w:val="0"/>
          <w:caps w:val="0"/>
          <w:u w:val="none"/>
        </w:rPr>
        <w:t>Przykładowy sposób naliczania tygodniowego obowiązkowego wymiaru zajęć oraz liczby godzin ponadwymiarowych stanowi załącznik Nr 1 do uchwały.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6. </w:t>
      </w:r>
      <w:r w:rsidRPr="00737F6A">
        <w:rPr>
          <w:b w:val="0"/>
          <w:i w:val="0"/>
          <w:caps w:val="0"/>
          <w:u w:val="none"/>
        </w:rPr>
        <w:t>Wykonanie uchwały powierza się Wójtowi Gminy Górno.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7. </w:t>
      </w:r>
      <w:r w:rsidRPr="00737F6A">
        <w:rPr>
          <w:b w:val="0"/>
          <w:i w:val="0"/>
          <w:caps w:val="0"/>
          <w:u w:val="none"/>
        </w:rPr>
        <w:t>Traci moc Uchwała Nr XIX/152/2012 Rady Gminy Górno z dnia 30 kwietnia 2012 r. w sprawie określenia tygodniowego obowiązkowego wymiaru godzin zajęć nauczycieli szkół i przedszkoli niewymienionych w art. 42 ust. 3 ustawy z dnia 26 stycznia 1982 r. - Karta Nauczyciela tj. pedagogów, psychologów, logopedów oraz nauczycieli realizujących w ramach stosunku pracy obowiązki określone dla stanowisk o różnym tygodniowym obowiązkowym wymiarze godzin.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8. </w:t>
      </w:r>
      <w:r w:rsidRPr="00737F6A">
        <w:rPr>
          <w:b w:val="0"/>
          <w:i w:val="0"/>
          <w:caps w:val="0"/>
          <w:u w:val="none"/>
        </w:rPr>
        <w:t>Uchwała wchodzi w życie z dniem 1 września 2015 r. po uprzednim ogłoszenia w Dzienniku Urzędowym Województwa Świętokrzyskiego.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605"/>
        <w:gridCol w:w="460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pStyle w:val="ARTartustawynprozporzdzenia"/>
              <w:spacing w:before="0" w:after="0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100" w:after="0"/>
              <w:ind w:firstLine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u w:val="none"/>
              </w:rPr>
              <w:t>Przewodniczący Rady Gminy Górno</w:t>
            </w:r>
            <w:r w:rsidRPr="00737F6A">
              <w:rPr>
                <w:b w:val="0"/>
                <w:i w:val="0"/>
                <w:caps w:val="0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u w:val="none"/>
              </w:rPr>
              <w:t>J. Bednarz</w:t>
            </w:r>
          </w:p>
        </w:tc>
      </w:tr>
    </w:tbl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TEKSTZacznikido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br w:type="page"/>
      </w:r>
      <w:r w:rsidRPr="00737F6A">
        <w:rPr>
          <w:b w:val="0"/>
          <w:i w:val="0"/>
          <w:caps w:val="0"/>
          <w:u w:val="none"/>
        </w:rPr>
        <w:t>Załącznik do Uchwały Nr VII/90/2015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Rady Gminy Górno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z dnia 2 czerwca 2015 r.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TYTUAKTUprzedmiotregulacjiustawylub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Przykładowy sposób naliczania tygodniowego obowiązkowego wymiaru zajęć oraz liczby godzin ponadwymiarowych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Przykład: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Nauczyciel w ramach etatu: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TIRtire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-</w:t>
        <w:tab/>
      </w:r>
      <w:r w:rsidRPr="00737F6A">
        <w:rPr>
          <w:b w:val="0"/>
          <w:i w:val="0"/>
          <w:caps w:val="0"/>
          <w:u w:val="none"/>
        </w:rPr>
        <w:t>uczy 14 godzin języka polskiego – pensum wynosi 18 godzin tygodniowo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TIRtire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-</w:t>
        <w:tab/>
      </w:r>
      <w:r w:rsidRPr="00737F6A">
        <w:rPr>
          <w:b w:val="0"/>
          <w:i w:val="0"/>
          <w:caps w:val="0"/>
          <w:u w:val="none"/>
        </w:rPr>
        <w:t>10 godzin pracuje jako bibliotekarz – pensum wynosi 30 godzin tygodniowo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Jego tygodniowy obowiązkowy wymiar godzin wynosi: 14/18 + 10/30 = 1,11 etatu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Jeżeli więc 24 godziny stanowią 1,11 etatu, to pensum dla nauczyciela wynosi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22 godziny, a 2 godziny stanowią godziny ponadwymiarowe.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  <w:sectPr w:rsidSect="001A7F15">
          <w:headerReference w:type="default" r:id="rId6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>
      <w:pPr>
        <w:pStyle w:val="TYTDZPRZEDMprzedmiotregulacjitytuulubdzia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Uzasadnienie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do Uchwały Nr VII/90/2015 Rady Gminy Górno z dnia 02 czerwca 2015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Ustawa z dnia 26 stycznia 1982 r. – Karta Nauczyciela (t.j. Dz. U. z 2014, poz. 191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z późn. zm.) w art. 42 ust. 7, zobowiązuje organ prowadzący szkołę do określenia w drodze uchwały m.in. tygodniowego obowiązkowego wymiaru godzin zajęć nauczycieli szkół niewymienionych w ust. 3.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Ze względu na reorganizację sieci szkolnej i uruchomienia szkoły podstawowej z oddziałami integracyjnymi oraz w związku z wejściem w życie Rozporządzenia Ministra Edukacji Narodowej w sprawie zasad udzielania i organizacji pomocy psychologiczno-pedagogicznej w publicznych przedszkolach, szkołach i placówkach oświatowych – nakłada się na organ prowadzący dodatkowe obowiązki. W związku z tym, zasadnym jest ustalenie tygodniowego obowiązkowego wymiaru godzin zajęć dla nauczycieli specjalistów: pedagogów, psychologów, logopedów, surdopedagogów, tyflopedagogów, oligofrenopedagogów, nauczycieli prowadzących zajęcia rewalidacyjne, nauczycieli wspomagających, nauczycieli prowadzących zajęcia w grupach „mieszanych” z dziećmi i 6-letnimi i 5-letnimi na terenie Gminy Górno.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Obowiązkiem gminy jest zapewnienie opieki specjalistów ze względu na wzrost liczby dzieci potrzebujących tej pomocy, nadto przepisy prawa wymagają od gmin większej liczby zajęć tych specjalistów. Określenie obowiązkowego pensum dla w/w nauczycieli specjalistów służyć będzie przede wszystkim dobru uczniów dla którego uzyskanie pomocy specjalisty w szkole lub przedszkolu może być jedyną możliwością prawidłowego rozwoju. Podobne pensum nauczycieli specjalistów określone w niniejszym projekcie uchwały funkcjonuje już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w wielu szkołach w naszym kraju. Ponadto dotychczasowe orzecznictwo stwierdza, że obowiązkowy wymiar godzin nauczycieli specjalistów, wspomagających proces nauczania, ustala organ prowadzący daną placówkę. Tak uznał Wojewódzki Sąd Administracyjny w Gliwicach. Obejmuje to także specjalistów pedagogiki specjalnej: tyflopedagoga, oligofrenopedagoga i nauczyciela zajęć rewalidacyjnych. Wyrok WSA w Gliwicach 4 września 2014 r., sygn. akt IV SA/Gl 674/14.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Tygodniowy obowiązkowy wymiar godzin zajęć dla nauczycieli przedszkoli określono w ustawie Karta Nauczyciela. Wymiar tych zajęć jest zróżnicowany w zależności od wieku dzieci, z którymi pracuje nauczyciel. W przypadku nauczycieli pracujących z grupami dzieci 6-letnich tygodniowy obowiązkowy wymiar godzin zajęć wynosi 22 godziny, natomiast w przypadku nauczycieli pracujących z grupami dzieci młodszych (m.in. z grupą dzieci 5-letnich) wynosi 25 godzin. Z uwagi na fakt, iż nauczyciele przedszkoli, oddziałów przedszkolnych przy szkołach podstawowych prowadzący zajęcia w grupach łączonych dzieci pięcio- i sześcioletnich nie zostali wymienieni w Karcie Nauczyciela, wobec tego organ prowadzący winien wyznaczyć dla nich tygodniowy obowiązkowy wymiar godzin zajęć na podstawie art. 47. ust.3 KN.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Paragraf 3 w/w uchwały dotyczy tygodniowego obowiązkowego wymiar godzin nauczycieli realizujących zajęcia dydaktyczne, wychowawcze i opiekuńcze w ramach jednego etatu dla których przewidziana jest różna liczba godzin tygodniowego obowiązkowego wymiaru zajęć.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Przykładowy sposób naliczania tygodniowego obowiązkowego wymiaru zajęć dla tych nauczycieli oraz liczby godzin ponadwymiarowych określa załącznik Nr 1 do niniejszej uchwały.</w:t>
      </w:r>
      <w:r w:rsidRPr="00737F6A">
        <w:rPr>
          <w:b w:val="0"/>
          <w:i w:val="0"/>
          <w:caps w:val="0"/>
          <w:u w:val="none"/>
        </w:rPr>
        <w:t> </w:t>
      </w: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